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93DBA" w14:textId="397D04CC" w:rsidR="00DD36BC" w:rsidRPr="00B75FB8" w:rsidRDefault="00DD36BC" w:rsidP="001D6402">
      <w:pPr>
        <w:jc w:val="center"/>
        <w:rPr>
          <w:sz w:val="26"/>
          <w:szCs w:val="26"/>
        </w:rPr>
      </w:pPr>
      <w:r>
        <w:rPr>
          <w:sz w:val="26"/>
        </w:rPr>
        <w:t xml:space="preserve">DRAFT POWER OF ATTORNEY PLEDGE</w:t>
      </w:r>
      <w:r>
        <w:rPr>
          <w:sz w:val="26"/>
        </w:rPr>
        <w:br/>
      </w:r>
    </w:p>
    <w:p w14:paraId="20B857EB" w14:textId="5B11A205" w:rsidR="001D6402" w:rsidRPr="001D6402" w:rsidRDefault="001D6402" w:rsidP="001D6402">
      <w:pPr>
        <w:widowControl w:val="0"/>
        <w:pBdr>
          <w:top w:val="nil"/>
          <w:left w:val="nil"/>
          <w:bottom w:val="nil"/>
          <w:right w:val="nil"/>
          <w:between w:val="nil"/>
        </w:pBdr>
        <w:spacing w:after="0"/>
        <w:ind w:firstLine="720"/>
        <w:jc w:val="both"/>
        <w:rPr>
          <w:color w:val="000000"/>
          <w:sz w:val="26"/>
          <w:szCs w:val="26"/>
          <w:rFonts w:asciiTheme="minorHAnsi" w:eastAsia="Arial" w:hAnsiTheme="minorHAnsi" w:cs="Arial"/>
        </w:rPr>
      </w:pPr>
      <w:r>
        <w:rPr>
          <w:sz w:val="26"/>
          <w:color w:val="000000"/>
          <w:rFonts w:asciiTheme="minorHAnsi" w:hAnsiTheme="minorHAnsi"/>
        </w:rPr>
        <w:t xml:space="preserve">In Athens, today, DD/MM/YYYY, the following person (</w:t>
      </w:r>
      <w:r>
        <w:rPr>
          <w:sz w:val="26"/>
          <w:color w:val="000000"/>
          <w:i/>
          <w:iCs/>
          <w:rFonts w:asciiTheme="minorHAnsi" w:hAnsiTheme="minorHAnsi"/>
        </w:rPr>
        <w:t xml:space="preserve">provide name, surname, father’s name, mother’s name, profession, place and date of birth, home address, ID or passport particulars – i.e. ID/passport number, date of issue and issuing authority – TIN and competent Tax Office</w:t>
      </w:r>
      <w:r>
        <w:rPr>
          <w:sz w:val="26"/>
          <w:color w:val="000000"/>
          <w:rFonts w:asciiTheme="minorHAnsi" w:hAnsiTheme="minorHAnsi"/>
        </w:rPr>
        <w:t xml:space="preserve">): ………………… ………. ............. ................. ................. ................... .............. ............. .................... ..................... ...............(hereinafter "the Principal"), not exempted by Law, appeared before me, ............. Notary Public at my registered office (address:) ……….. ................. ....................... ................... .......................... ............... ..................... ................ ......................... ..................... ................... ..................</w:t>
      </w:r>
      <w:r>
        <w:rPr>
          <w:sz w:val="26"/>
          <w:color w:val="000000"/>
          <w:rFonts w:asciiTheme="minorHAnsi" w:hAnsiTheme="minorHAnsi"/>
        </w:rPr>
        <w:t xml:space="preserve"> </w:t>
      </w:r>
      <w:r>
        <w:rPr>
          <w:sz w:val="26"/>
          <w:rFonts w:asciiTheme="minorHAnsi" w:hAnsiTheme="minorHAnsi"/>
        </w:rPr>
        <w:t xml:space="preserve">and requested that this Power of Attorney be drafted, and declared that he appoints as special proxy, representative and agent (</w:t>
      </w:r>
      <w:r>
        <w:rPr>
          <w:sz w:val="26"/>
          <w:i/>
          <w:iCs/>
          <w:rFonts w:asciiTheme="minorHAnsi" w:hAnsiTheme="minorHAnsi"/>
        </w:rPr>
        <w:t xml:space="preserve">provide full details, as above, of the Agent:</w:t>
      </w:r>
      <w:r>
        <w:rPr>
          <w:sz w:val="26"/>
          <w:rFonts w:asciiTheme="minorHAnsi" w:hAnsiTheme="minorHAnsi"/>
        </w:rPr>
        <w:t xml:space="preserve">) ........................... ...................... ..................... ..................... .................. ....................... ......................... ......................... ...................... .................. ................. ...................... ,</w:t>
      </w:r>
      <w:r>
        <w:rPr>
          <w:sz w:val="26"/>
          <w:color w:val="000000"/>
          <w:rFonts w:asciiTheme="minorHAnsi" w:hAnsiTheme="minorHAnsi"/>
        </w:rPr>
        <w:t xml:space="preserve"> </w:t>
      </w:r>
      <w:r>
        <w:rPr>
          <w:sz w:val="26"/>
          <w:color w:val="000000"/>
          <w:rFonts w:asciiTheme="minorHAnsi" w:hAnsiTheme="minorHAnsi"/>
        </w:rPr>
        <w:t xml:space="preserve">to whom (the Agent) he (the Principal) provides the mandate to represent the Principal before NATIONAL BANK OF GREECE S.A., in order :</w:t>
      </w:r>
    </w:p>
    <w:p w14:paraId="35AF952A" w14:textId="77777777" w:rsidR="00512061" w:rsidRDefault="00512061" w:rsidP="001D6402">
      <w:pPr>
        <w:jc w:val="both"/>
        <w:rPr>
          <w:sz w:val="26"/>
          <w:szCs w:val="26"/>
        </w:rPr>
      </w:pPr>
      <w:r>
        <w:rPr>
          <w:sz w:val="26"/>
        </w:rPr>
        <w:t xml:space="preserve">To conclude on behalf of the Principal, as Collateral Giver, with the Bank, as Collateral Receiver, a Contract for the Pledging of Movable Property [Floating Collateral], for  the amount of ............................................... euro, in accordance with the combined provisions of Law  2844/2000 and the Greek Civil Code.  </w:t>
      </w:r>
      <w:r>
        <w:rPr>
          <w:sz w:val="26"/>
        </w:rPr>
        <w:t xml:space="preserve">  </w:t>
      </w:r>
    </w:p>
    <w:p w14:paraId="6D3A82C2" w14:textId="77777777" w:rsidR="00512061" w:rsidRDefault="002F3AD1" w:rsidP="001D6402">
      <w:pPr>
        <w:jc w:val="both"/>
        <w:rPr>
          <w:sz w:val="26"/>
          <w:szCs w:val="26"/>
        </w:rPr>
      </w:pPr>
      <w:r>
        <w:rPr>
          <w:sz w:val="26"/>
        </w:rPr>
        <w:t xml:space="preserve">This pledge shall insure claims of any kind that arise or will arise from  Open (current) Account Agreement No. .............................  , dated............, amount/limit ................. euro, [or from No. ...................capital loan agreement of an amount of euro............ dated ...............],  concluded between NBG (credit provider) and the Principal (borrower) and specifically:</w:t>
      </w:r>
      <w:r>
        <w:rPr>
          <w:sz w:val="26"/>
        </w:rPr>
        <w:t xml:space="preserve">  </w:t>
      </w:r>
      <w:r>
        <w:rPr>
          <w:sz w:val="26"/>
        </w:rPr>
        <w:t xml:space="preserve">claims both from any individual amounts successively utilized or from the total capital/limit, as well as from interest, contractual and default, as well as from costs or charges in general, which according to the contract or the law are borne and oblige the Principal to pay.</w:t>
      </w:r>
      <w:r>
        <w:rPr>
          <w:sz w:val="26"/>
        </w:rPr>
        <w:t xml:space="preserve">  </w:t>
      </w:r>
    </w:p>
    <w:p w14:paraId="47EB3AE3" w14:textId="77777777" w:rsidR="00512061" w:rsidRPr="00512061" w:rsidRDefault="00512061" w:rsidP="00512061">
      <w:pPr>
        <w:jc w:val="both"/>
        <w:rPr>
          <w:sz w:val="26"/>
          <w:szCs w:val="26"/>
        </w:rPr>
      </w:pPr>
      <w:r>
        <w:rPr>
          <w:sz w:val="26"/>
        </w:rPr>
        <w:t xml:space="preserve">The items on which the pledge will be entered are the following and are described as follows:</w:t>
      </w:r>
    </w:p>
    <w:p w14:paraId="5B858365" w14:textId="263EE30B" w:rsidR="00512061" w:rsidRPr="00B75FB8" w:rsidRDefault="00512061" w:rsidP="00512061">
      <w:pPr>
        <w:jc w:val="both"/>
        <w:rPr>
          <w:sz w:val="26"/>
          <w:szCs w:val="26"/>
        </w:rPr>
      </w:pPr>
      <w:r>
        <w:rPr>
          <w:sz w:val="26"/>
        </w:rPr>
        <w:t xml:space="preserve">………………………………………………………………………………………………..</w:t>
      </w:r>
    </w:p>
    <w:p w14:paraId="3AAD1C62" w14:textId="77777777" w:rsidR="00584F47" w:rsidRPr="00B75FB8" w:rsidRDefault="006A1E64" w:rsidP="00DD36BC">
      <w:pPr>
        <w:jc w:val="both"/>
        <w:rPr>
          <w:sz w:val="26"/>
          <w:szCs w:val="26"/>
        </w:rPr>
      </w:pPr>
      <w:r>
        <w:rPr>
          <w:sz w:val="26"/>
        </w:rPr>
        <w:t xml:space="preserve">To countersign the Publication Form of the Pledge of Art. 3.1 Law 2844/2000 and to proceed, without delay and at the expense of the Principal, to register it at the competent Pledge Registry of the Principal, by submitting for this purpose any document necessary, at the discretion of the Pledge Registry.</w:t>
      </w:r>
    </w:p>
    <w:p w14:paraId="1E26BAB0" w14:textId="77777777" w:rsidR="009A1090" w:rsidRPr="00B75FB8" w:rsidRDefault="009A1090" w:rsidP="00DD36BC">
      <w:pPr>
        <w:jc w:val="both"/>
        <w:rPr>
          <w:sz w:val="26"/>
          <w:szCs w:val="26"/>
        </w:rPr>
      </w:pPr>
      <w:r>
        <w:rPr>
          <w:sz w:val="26"/>
        </w:rPr>
        <w:t xml:space="preserve">To submit to NBG, in whose favor the pledge is made, a pledge certificate or an officially certified copy of the Registration Form, certifying the validity of the registration.</w:t>
      </w:r>
      <w:r>
        <w:rPr>
          <w:sz w:val="26"/>
        </w:rPr>
        <w:t xml:space="preserve">  </w:t>
      </w:r>
    </w:p>
    <w:p w14:paraId="4ED4B8AB" w14:textId="77777777" w:rsidR="005523DD" w:rsidRDefault="00E11BDF" w:rsidP="0044457B">
      <w:pPr>
        <w:jc w:val="both"/>
        <w:rPr>
          <w:sz w:val="26"/>
          <w:szCs w:val="26"/>
        </w:rPr>
      </w:pPr>
      <w:r>
        <w:rPr>
          <w:sz w:val="26"/>
        </w:rPr>
        <w:t xml:space="preserve">To further declare to NBG that the Principal alone shall bear any cost, expense, fee, levy or charge in general that will be required for the valid establishment and registration of the Pledge.</w:t>
      </w:r>
      <w:r>
        <w:rPr>
          <w:sz w:val="26"/>
        </w:rPr>
        <w:t xml:space="preserve">  </w:t>
      </w:r>
    </w:p>
    <w:p w14:paraId="621258EC" w14:textId="27C1329F" w:rsidR="0044457B" w:rsidRPr="00B75FB8" w:rsidRDefault="0044457B" w:rsidP="0044457B">
      <w:pPr>
        <w:jc w:val="both"/>
        <w:rPr>
          <w:sz w:val="26"/>
          <w:szCs w:val="26"/>
        </w:rPr>
      </w:pPr>
      <w:r>
        <w:rPr>
          <w:sz w:val="26"/>
        </w:rPr>
        <w:t xml:space="preserve">To submit in lieu and on behalf of the principal the necessary official documentation verifying his identity and financial/transaction profile.</w:t>
      </w:r>
    </w:p>
    <w:bookmarkEnd w:id="0"/>
    <w:p w14:paraId="51BD63F1" w14:textId="77777777" w:rsidR="00776152" w:rsidRPr="00B75FB8" w:rsidRDefault="00776152" w:rsidP="00DD36BC">
      <w:pPr>
        <w:jc w:val="both"/>
        <w:rPr>
          <w:sz w:val="26"/>
          <w:szCs w:val="26"/>
        </w:rPr>
      </w:pPr>
      <w:r>
        <w:rPr>
          <w:sz w:val="26"/>
        </w:rPr>
        <w:t xml:space="preserve">In general, the Agent shall take any action deemed relevant and necessary for the execution of the mandate provided herein, which the Principal herein, according to an unequivocal declaration by the representative herein, recognizes as absolutely valid, binding and final for all purposes.</w:t>
      </w:r>
    </w:p>
    <w:p w14:paraId="69AFFD00" w14:textId="77777777" w:rsidR="00B653DD" w:rsidRPr="00B75FB8" w:rsidRDefault="00B653DD" w:rsidP="00DD36BC">
      <w:pPr>
        <w:jc w:val="both"/>
        <w:rPr>
          <w:sz w:val="26"/>
          <w:szCs w:val="26"/>
        </w:rPr>
      </w:pPr>
      <w:r>
        <w:rPr>
          <w:sz w:val="26"/>
        </w:rPr>
        <w:t xml:space="preserve">The Principal expressly accepts the mandate and power of attorney provided herein as irrevocable, since it will be valid and will continue to exist after the possible dissolution of said Principal (Greek Civil Code 726).</w:t>
      </w:r>
    </w:p>
    <w:p w14:paraId="1F89CAC9" w14:textId="77777777" w:rsidR="002946E2" w:rsidRPr="00B75FB8" w:rsidRDefault="002946E2" w:rsidP="00DD36BC">
      <w:pPr>
        <w:jc w:val="both"/>
        <w:rPr>
          <w:sz w:val="26"/>
          <w:szCs w:val="26"/>
        </w:rPr>
      </w:pPr>
      <w:r>
        <w:rPr>
          <w:sz w:val="26"/>
        </w:rPr>
        <w:t xml:space="preserve">In any case, and in addition to the above, the Principal expressly reaffirms that the revocation of the power of attorney for any reason whatsoever, subsequent to this power of attorney, will be made only by means of a similar notarial document, addressed exclusively to NBG and will be valid as of the next working day following its service by a bailiff.</w:t>
      </w:r>
    </w:p>
    <w:p w14:paraId="04353613" w14:textId="77777777" w:rsidR="006E7E76" w:rsidRPr="00B75FB8" w:rsidRDefault="008C6EC4" w:rsidP="00DD36BC">
      <w:pPr>
        <w:jc w:val="both"/>
        <w:rPr>
          <w:sz w:val="26"/>
          <w:szCs w:val="26"/>
        </w:rPr>
      </w:pPr>
    </w:p>
    <w:p w14:paraId="08681B19" w14:textId="77777777" w:rsidR="0070508E" w:rsidRPr="00B75FB8" w:rsidRDefault="00677F4B" w:rsidP="00DD36BC">
      <w:pPr>
        <w:jc w:val="both"/>
        <w:rPr>
          <w:b/>
          <w:sz w:val="24"/>
          <w:szCs w:val="24"/>
        </w:rPr>
      </w:pPr>
      <w:r>
        <w:rPr>
          <w:b/>
          <w:sz w:val="24"/>
        </w:rPr>
        <w:t xml:space="preserve">   </w:t>
      </w:r>
    </w:p>
    <w:p w14:paraId="1CE4374C" w14:textId="77777777" w:rsidR="00DD36BC" w:rsidRPr="00B75FB8" w:rsidRDefault="00DD36BC" w:rsidP="00DD36BC">
      <w:pPr>
        <w:jc w:val="both"/>
        <w:rPr>
          <w:b/>
          <w:sz w:val="24"/>
          <w:szCs w:val="24"/>
        </w:rPr>
      </w:pPr>
    </w:p>
    <w:sectPr w:rsidR="00DD36BC" w:rsidRPr="00B75FB8" w:rsidSect="0020060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9DC35" w14:textId="77777777" w:rsidR="006642FE" w:rsidRDefault="006642FE" w:rsidP="00DA020E">
      <w:pPr>
        <w:spacing w:after="0" w:line="240" w:lineRule="auto"/>
      </w:pPr>
      <w:r>
        <w:separator/>
      </w:r>
    </w:p>
  </w:endnote>
  <w:endnote w:type="continuationSeparator" w:id="0">
    <w:p w14:paraId="2C0124AC" w14:textId="77777777" w:rsidR="006642FE" w:rsidRDefault="006642FE" w:rsidP="00DA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27FEB" w14:textId="77777777" w:rsidR="007D5339" w:rsidRDefault="007D533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C0FAD" w14:textId="77777777" w:rsidR="002C20D4" w:rsidRDefault="002C20D4">
    <w:pPr>
      <w:pStyle w:val="a8"/>
    </w:pPr>
    <w:r>
      <w:t xml:space="preserve">LEGAL SERVICES DIVISION/ OCTOBER 2021</w:t>
    </w:r>
  </w:p>
  <w:p w14:paraId="5D32224F" w14:textId="77777777" w:rsidR="002C20D4" w:rsidRDefault="002C20D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4BC42" w14:textId="77777777" w:rsidR="007D5339" w:rsidRDefault="007D533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A0E56" w14:textId="77777777" w:rsidR="006642FE" w:rsidRDefault="006642FE" w:rsidP="00DA020E">
      <w:pPr>
        <w:spacing w:after="0" w:line="240" w:lineRule="auto"/>
      </w:pPr>
      <w:r>
        <w:separator/>
      </w:r>
    </w:p>
  </w:footnote>
  <w:footnote w:type="continuationSeparator" w:id="0">
    <w:p w14:paraId="32E04F9D" w14:textId="77777777" w:rsidR="006642FE" w:rsidRDefault="006642FE" w:rsidP="00DA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3D25E" w14:textId="77777777" w:rsidR="007D5339" w:rsidRDefault="007D533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8358E" w14:textId="77777777" w:rsidR="007D5339" w:rsidRDefault="007D533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9BA2D" w14:textId="77777777" w:rsidR="007D5339" w:rsidRDefault="007D533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BC"/>
    <w:rsid w:val="000030C6"/>
    <w:rsid w:val="000050A5"/>
    <w:rsid w:val="00025A7C"/>
    <w:rsid w:val="0004489C"/>
    <w:rsid w:val="000650B3"/>
    <w:rsid w:val="000B4022"/>
    <w:rsid w:val="000C2844"/>
    <w:rsid w:val="000F7C6D"/>
    <w:rsid w:val="00133882"/>
    <w:rsid w:val="00153050"/>
    <w:rsid w:val="00163611"/>
    <w:rsid w:val="00170962"/>
    <w:rsid w:val="00172E89"/>
    <w:rsid w:val="001A0603"/>
    <w:rsid w:val="001A0DAB"/>
    <w:rsid w:val="001A4B6A"/>
    <w:rsid w:val="001B7954"/>
    <w:rsid w:val="001D0CFC"/>
    <w:rsid w:val="001D6402"/>
    <w:rsid w:val="001E180D"/>
    <w:rsid w:val="001F3A7E"/>
    <w:rsid w:val="00200606"/>
    <w:rsid w:val="00213C31"/>
    <w:rsid w:val="00236B47"/>
    <w:rsid w:val="00262BAC"/>
    <w:rsid w:val="002946E2"/>
    <w:rsid w:val="002A0C5E"/>
    <w:rsid w:val="002A12AF"/>
    <w:rsid w:val="002B2C7E"/>
    <w:rsid w:val="002C20D4"/>
    <w:rsid w:val="002D51CD"/>
    <w:rsid w:val="002E1EA5"/>
    <w:rsid w:val="002E2DD8"/>
    <w:rsid w:val="002F0476"/>
    <w:rsid w:val="002F2D9A"/>
    <w:rsid w:val="002F3AD1"/>
    <w:rsid w:val="0035343A"/>
    <w:rsid w:val="00371915"/>
    <w:rsid w:val="003925E2"/>
    <w:rsid w:val="003929C4"/>
    <w:rsid w:val="003F4005"/>
    <w:rsid w:val="00437711"/>
    <w:rsid w:val="0044457B"/>
    <w:rsid w:val="00473F5B"/>
    <w:rsid w:val="004A214A"/>
    <w:rsid w:val="004A2C0F"/>
    <w:rsid w:val="004C5A5D"/>
    <w:rsid w:val="00512061"/>
    <w:rsid w:val="00520A5D"/>
    <w:rsid w:val="0053745A"/>
    <w:rsid w:val="005523DD"/>
    <w:rsid w:val="0055477A"/>
    <w:rsid w:val="00557BA3"/>
    <w:rsid w:val="00584F47"/>
    <w:rsid w:val="005F37CB"/>
    <w:rsid w:val="0060278A"/>
    <w:rsid w:val="00620221"/>
    <w:rsid w:val="00633537"/>
    <w:rsid w:val="006357E5"/>
    <w:rsid w:val="00637F16"/>
    <w:rsid w:val="00650CFC"/>
    <w:rsid w:val="006642FE"/>
    <w:rsid w:val="00677F4B"/>
    <w:rsid w:val="006A0D6D"/>
    <w:rsid w:val="006A1E64"/>
    <w:rsid w:val="006A6D39"/>
    <w:rsid w:val="006E7E76"/>
    <w:rsid w:val="006F745F"/>
    <w:rsid w:val="0070508E"/>
    <w:rsid w:val="007443C2"/>
    <w:rsid w:val="00753864"/>
    <w:rsid w:val="00776152"/>
    <w:rsid w:val="00797C25"/>
    <w:rsid w:val="007A1FC0"/>
    <w:rsid w:val="007B015E"/>
    <w:rsid w:val="007B520B"/>
    <w:rsid w:val="007D5339"/>
    <w:rsid w:val="007E0F14"/>
    <w:rsid w:val="008157B1"/>
    <w:rsid w:val="008241F3"/>
    <w:rsid w:val="0082522F"/>
    <w:rsid w:val="00852EA4"/>
    <w:rsid w:val="00856817"/>
    <w:rsid w:val="0087323E"/>
    <w:rsid w:val="00881762"/>
    <w:rsid w:val="008C6EC4"/>
    <w:rsid w:val="008F1CDE"/>
    <w:rsid w:val="008F3289"/>
    <w:rsid w:val="00926F16"/>
    <w:rsid w:val="00976BEF"/>
    <w:rsid w:val="009A1090"/>
    <w:rsid w:val="009C2C87"/>
    <w:rsid w:val="00A22167"/>
    <w:rsid w:val="00A76629"/>
    <w:rsid w:val="00AA04B1"/>
    <w:rsid w:val="00AB1A57"/>
    <w:rsid w:val="00AC5F0D"/>
    <w:rsid w:val="00AE19BC"/>
    <w:rsid w:val="00AE3261"/>
    <w:rsid w:val="00AF4FE4"/>
    <w:rsid w:val="00B1613E"/>
    <w:rsid w:val="00B44140"/>
    <w:rsid w:val="00B52A07"/>
    <w:rsid w:val="00B536C4"/>
    <w:rsid w:val="00B653DD"/>
    <w:rsid w:val="00B67575"/>
    <w:rsid w:val="00B707F8"/>
    <w:rsid w:val="00B75FB8"/>
    <w:rsid w:val="00B84D51"/>
    <w:rsid w:val="00B93EC4"/>
    <w:rsid w:val="00BB6958"/>
    <w:rsid w:val="00BD5EF5"/>
    <w:rsid w:val="00C10292"/>
    <w:rsid w:val="00C2054B"/>
    <w:rsid w:val="00CB588F"/>
    <w:rsid w:val="00CC6D29"/>
    <w:rsid w:val="00D509BE"/>
    <w:rsid w:val="00D71EAF"/>
    <w:rsid w:val="00D86554"/>
    <w:rsid w:val="00D92B15"/>
    <w:rsid w:val="00DA020E"/>
    <w:rsid w:val="00DA6EF0"/>
    <w:rsid w:val="00DB2D6C"/>
    <w:rsid w:val="00DB63E0"/>
    <w:rsid w:val="00DD36BC"/>
    <w:rsid w:val="00DD45BC"/>
    <w:rsid w:val="00DE3C12"/>
    <w:rsid w:val="00DE73B6"/>
    <w:rsid w:val="00E11BDF"/>
    <w:rsid w:val="00E241CF"/>
    <w:rsid w:val="00E74650"/>
    <w:rsid w:val="00EB2D1C"/>
    <w:rsid w:val="00ED4F3F"/>
    <w:rsid w:val="00F22703"/>
    <w:rsid w:val="00F83B24"/>
    <w:rsid w:val="00FC29D3"/>
    <w:rsid w:val="00FE10D3"/>
    <w:rsid w:val="00FF49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8457B31"/>
  <w15:chartTrackingRefBased/>
  <w15:docId w15:val="{FF5A4109-1638-46A8-97FD-ACE96C92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60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92B15"/>
    <w:pPr>
      <w:spacing w:after="0" w:line="240" w:lineRule="auto"/>
    </w:pPr>
    <w:rPr>
      <w:rFonts w:ascii="Segoe UI" w:hAnsi="Segoe UI" w:cs="Segoe UI"/>
      <w:sz w:val="18"/>
      <w:szCs w:val="18"/>
    </w:rPr>
  </w:style>
  <w:style w:type="character" w:customStyle="1" w:styleId="Char">
    <w:name w:val="Κείμενο πλαισίου Char"/>
    <w:link w:val="a3"/>
    <w:uiPriority w:val="99"/>
    <w:semiHidden/>
    <w:rsid w:val="00D92B15"/>
    <w:rPr>
      <w:rFonts w:ascii="Segoe UI" w:hAnsi="Segoe UI" w:cs="Segoe UI"/>
      <w:sz w:val="18"/>
      <w:szCs w:val="18"/>
      <w:lang w:eastAsia="en-US"/>
    </w:rPr>
  </w:style>
  <w:style w:type="character" w:styleId="a4">
    <w:name w:val="annotation reference"/>
    <w:uiPriority w:val="99"/>
    <w:semiHidden/>
    <w:unhideWhenUsed/>
    <w:rsid w:val="00FE10D3"/>
    <w:rPr>
      <w:sz w:val="16"/>
      <w:szCs w:val="16"/>
    </w:rPr>
  </w:style>
  <w:style w:type="paragraph" w:styleId="a5">
    <w:name w:val="annotation text"/>
    <w:basedOn w:val="a"/>
    <w:link w:val="Char0"/>
    <w:uiPriority w:val="99"/>
    <w:semiHidden/>
    <w:unhideWhenUsed/>
    <w:rsid w:val="00FE10D3"/>
    <w:rPr>
      <w:sz w:val="20"/>
      <w:szCs w:val="20"/>
    </w:rPr>
  </w:style>
  <w:style w:type="character" w:customStyle="1" w:styleId="Char0">
    <w:name w:val="Κείμενο σχολίου Char"/>
    <w:link w:val="a5"/>
    <w:uiPriority w:val="99"/>
    <w:semiHidden/>
    <w:rsid w:val="00FE10D3"/>
    <w:rPr>
      <w:lang w:eastAsia="en-US"/>
    </w:rPr>
  </w:style>
  <w:style w:type="paragraph" w:styleId="a6">
    <w:name w:val="annotation subject"/>
    <w:basedOn w:val="a5"/>
    <w:next w:val="a5"/>
    <w:link w:val="Char1"/>
    <w:uiPriority w:val="99"/>
    <w:semiHidden/>
    <w:unhideWhenUsed/>
    <w:rsid w:val="00FE10D3"/>
    <w:rPr>
      <w:b/>
      <w:bCs/>
    </w:rPr>
  </w:style>
  <w:style w:type="character" w:customStyle="1" w:styleId="Char1">
    <w:name w:val="Θέμα σχολίου Char"/>
    <w:link w:val="a6"/>
    <w:uiPriority w:val="99"/>
    <w:semiHidden/>
    <w:rsid w:val="00FE10D3"/>
    <w:rPr>
      <w:b/>
      <w:bCs/>
      <w:lang w:eastAsia="en-US"/>
    </w:rPr>
  </w:style>
  <w:style w:type="paragraph" w:styleId="a7">
    <w:name w:val="header"/>
    <w:basedOn w:val="a"/>
    <w:link w:val="Char2"/>
    <w:uiPriority w:val="99"/>
    <w:unhideWhenUsed/>
    <w:rsid w:val="002C20D4"/>
    <w:pPr>
      <w:tabs>
        <w:tab w:val="center" w:pos="4153"/>
        <w:tab w:val="right" w:pos="8306"/>
      </w:tabs>
      <w:spacing w:after="0" w:line="240" w:lineRule="auto"/>
    </w:pPr>
  </w:style>
  <w:style w:type="character" w:customStyle="1" w:styleId="Char2">
    <w:name w:val="Κεφαλίδα Char"/>
    <w:basedOn w:val="a0"/>
    <w:link w:val="a7"/>
    <w:uiPriority w:val="99"/>
    <w:rsid w:val="002C20D4"/>
    <w:rPr>
      <w:sz w:val="22"/>
      <w:szCs w:val="22"/>
      <w:lang w:eastAsia="en-US"/>
    </w:rPr>
  </w:style>
  <w:style w:type="paragraph" w:styleId="a8">
    <w:name w:val="footer"/>
    <w:basedOn w:val="a"/>
    <w:link w:val="Char3"/>
    <w:uiPriority w:val="99"/>
    <w:unhideWhenUsed/>
    <w:rsid w:val="002C20D4"/>
    <w:pPr>
      <w:tabs>
        <w:tab w:val="center" w:pos="4153"/>
        <w:tab w:val="right" w:pos="8306"/>
      </w:tabs>
      <w:spacing w:after="0" w:line="240" w:lineRule="auto"/>
    </w:pPr>
  </w:style>
  <w:style w:type="character" w:customStyle="1" w:styleId="Char3">
    <w:name w:val="Υποσέλιδο Char"/>
    <w:basedOn w:val="a0"/>
    <w:link w:val="a8"/>
    <w:uiPriority w:val="99"/>
    <w:rsid w:val="002C20D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F1F14-1D50-4780-97E0-A0B70A07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566</Words>
  <Characters>3484</Characters>
  <Application>Microsoft Office Word</Application>
  <DocSecurity>0</DocSecurity>
  <Lines>72</Lines>
  <Paragraphs>14</Paragraphs>
  <ScaleCrop>false</ScaleCrop>
  <HeadingPairs>
    <vt:vector size="2" baseType="variant">
      <vt:variant>
        <vt:lpstr>Τίτλος</vt:lpstr>
      </vt:variant>
      <vt:variant>
        <vt:i4>1</vt:i4>
      </vt:variant>
    </vt:vector>
  </HeadingPairs>
  <TitlesOfParts>
    <vt:vector size="1" baseType="lpstr">
      <vt:lpstr/>
    </vt:vector>
  </TitlesOfParts>
  <Company>Εθνική Τράπεζα της Ελλάδος</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NBG</dc:creator>
  <cp:keywords/>
  <dc:description/>
  <cp:lastModifiedBy>ΜΑΥΡΙΔΟΥ ΕΛΕΝΗ ΝΑΥΣΙΚΑ</cp:lastModifiedBy>
  <cp:revision>5</cp:revision>
  <cp:lastPrinted>2016-01-25T11:58:00Z</cp:lastPrinted>
  <dcterms:created xsi:type="dcterms:W3CDTF">2021-11-15T09:47:00Z</dcterms:created>
  <dcterms:modified xsi:type="dcterms:W3CDTF">2021-12-02T14:43:00Z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{126F2BDF-E3A9-4085-8D98-5272E276F0F8}</vt:lpwstr>
  </property>
  <property fmtid="{D5CDD505-2E9C-101B-9397-08002B2CF9AE}" pid="3" name="DLPManualFileClassificationLastModifiedBy">
    <vt:lpwstr>BANK\e34521</vt:lpwstr>
  </property>
  <property fmtid="{D5CDD505-2E9C-101B-9397-08002B2CF9AE}" pid="4" name="DLPManualFileClassificationLastModificationDate">
    <vt:lpwstr>1613387521</vt:lpwstr>
  </property>
  <property fmtid="{D5CDD505-2E9C-101B-9397-08002B2CF9AE}" pid="5" name="DLPManualFileClassificationVersion">
    <vt:lpwstr>10.0.300.68</vt:lpwstr>
  </property>
</Properties>
</file>