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36384" w14:textId="77777777" w:rsidR="004618A4" w:rsidRPr="006127F2" w:rsidRDefault="00643BCF" w:rsidP="00951D0E">
      <w:pPr>
        <w:jc w:val="center"/>
        <w:rPr>
          <w:b/>
          <w:sz w:val="26"/>
          <w:szCs w:val="26"/>
        </w:rPr>
      </w:pPr>
      <w:r w:rsidRPr="006127F2">
        <w:rPr>
          <w:b/>
          <w:sz w:val="26"/>
          <w:szCs w:val="26"/>
        </w:rPr>
        <w:t>ΣΧΕΔΙΟ  ΕΙΔΙΚΟΥ  ΠΛΗΡΕΞΟΥΣΙΟΥ  ΠΑΡΟΧΗΣ  ΕΓΓΥΗΣΗΣ</w:t>
      </w:r>
    </w:p>
    <w:p w14:paraId="615DAD78" w14:textId="47666746" w:rsidR="00643BCF" w:rsidRPr="006127F2" w:rsidRDefault="000A2673" w:rsidP="00643BCF">
      <w:pPr>
        <w:jc w:val="both"/>
        <w:rPr>
          <w:sz w:val="26"/>
          <w:szCs w:val="26"/>
        </w:rPr>
      </w:pPr>
      <w:r w:rsidRPr="000A2673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Στην Αθήνα, σήμερα την ………………………………………… , του έτους ………………….. , ημέρα της εβδομάδας …………………. , στο γραφείο μου, που βρίσκεται στην ………………, σ΄ εμένα τ..ν συμβολαιογράφο…………………………………… , που εδρεύω στ… …………………………………… , εμφανίστηκε ο μη εξαιρούμενος από το Νόμο .……………………………………………………………………………… </w:t>
      </w:r>
      <w:r w:rsidRPr="000A2673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>(να αναγραφούν το όνομα, επώνυμο, όνομα πατρός, όνομα μητρός, επάγγελμα, τόπος και έτος γεννήσεως, τόπος και ακριβής διεύθυνση κατοικίας, τα πλήρη στοιχεία της αστυνομικής ταυτότητας  ή του διαβατηρίου ή άλλου αντίστοιχου ισότιμου νομιμοποιητικού/αποδεικτικού της ταυτότητας εγγράφου του εμφανιζόμενου εντολέα - δηλ. ο αριθμός, η ημερομηνία εκδόσεως και η εκδούσα αρχή- , ο Αριθμός Φορολογικού Μητρώου και η αρμόδια ΔΟΥ)</w:t>
      </w:r>
      <w:r w:rsidRPr="000A2673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>,</w:t>
      </w:r>
      <w:r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 </w:t>
      </w:r>
      <w:r w:rsidR="00643BCF" w:rsidRPr="000A2673">
        <w:rPr>
          <w:rFonts w:asciiTheme="minorHAnsi" w:hAnsiTheme="minorHAnsi"/>
          <w:sz w:val="26"/>
          <w:szCs w:val="26"/>
        </w:rPr>
        <w:t>που  καλείται  περαιτέρω,  χάριν  συντομίας  «εντολέας»,</w:t>
      </w:r>
      <w:r w:rsidR="007D7537" w:rsidRPr="000A2673">
        <w:rPr>
          <w:rFonts w:asciiTheme="minorHAnsi" w:hAnsiTheme="minorHAnsi"/>
          <w:sz w:val="26"/>
          <w:szCs w:val="26"/>
        </w:rPr>
        <w:t xml:space="preserve">  ο  οποίος  δηλώνει,  ειδικώς  προς  την  ανώνυμη  τραπεζιτική  εταιρεία  με  την  επωνυμία  "ΕΘΝΙΚΗ  ΤΡΑΠΕΖΑ  ΤΗΣ  ΕΛΛΑΔΟΣ  ΑΕ»  και  κατά</w:t>
      </w:r>
      <w:r w:rsidR="007D7537" w:rsidRPr="006127F2">
        <w:rPr>
          <w:sz w:val="26"/>
          <w:szCs w:val="26"/>
        </w:rPr>
        <w:t xml:space="preserve">  τα  οριζόμενα  στην  ΑΚ  221,  ότι</w:t>
      </w:r>
      <w:r w:rsidR="00643BCF" w:rsidRPr="006127F2">
        <w:rPr>
          <w:sz w:val="26"/>
          <w:szCs w:val="26"/>
        </w:rPr>
        <w:t xml:space="preserve">  δίδει  με  το  </w:t>
      </w:r>
      <w:r w:rsidR="00643BCF" w:rsidRPr="000A2673">
        <w:rPr>
          <w:rFonts w:asciiTheme="minorHAnsi" w:hAnsiTheme="minorHAnsi"/>
          <w:sz w:val="26"/>
          <w:szCs w:val="26"/>
        </w:rPr>
        <w:t>παρόν  συμβολαιογραφικό  έγγραφο  την  ανέκκλητη  εντολή  και  πληρεξουσιότητα  προς τον</w:t>
      </w:r>
      <w:r w:rsidRPr="000A2673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..</w:t>
      </w:r>
      <w:r w:rsidRPr="000A2673">
        <w:rPr>
          <w:rFonts w:asciiTheme="minorHAnsi" w:eastAsia="Arial" w:hAnsiTheme="minorHAnsi" w:cs="Arial"/>
          <w:color w:val="000000"/>
          <w:sz w:val="26"/>
          <w:szCs w:val="26"/>
          <w:lang w:eastAsia="el-GR"/>
        </w:rPr>
        <w:t xml:space="preserve">................................................................................ </w:t>
      </w:r>
      <w:r w:rsidRPr="000A2673">
        <w:rPr>
          <w:rFonts w:asciiTheme="minorHAnsi" w:eastAsia="Arial" w:hAnsiTheme="minorHAnsi" w:cs="Arial"/>
          <w:i/>
          <w:color w:val="000000"/>
          <w:sz w:val="26"/>
          <w:szCs w:val="26"/>
          <w:lang w:eastAsia="el-GR"/>
        </w:rPr>
        <w:t>(να αναγραφούν και για τον εντολοδόχο τα πλήρη στοιχεία, ως ανωτέρω)</w:t>
      </w:r>
      <w:r w:rsidR="00643BCF" w:rsidRPr="000A2673">
        <w:rPr>
          <w:rFonts w:asciiTheme="minorHAnsi" w:hAnsiTheme="minorHAnsi"/>
          <w:sz w:val="26"/>
          <w:szCs w:val="26"/>
        </w:rPr>
        <w:t>,  καλούμενο  περαιτέρω,  χάριν  συντομίας  «εντολοδόχο</w:t>
      </w:r>
      <w:r w:rsidR="00643BCF" w:rsidRPr="006127F2">
        <w:rPr>
          <w:sz w:val="26"/>
          <w:szCs w:val="26"/>
        </w:rPr>
        <w:t>»,  ώστε  αυτός  (εντολοδόχος)</w:t>
      </w:r>
      <w:r w:rsidR="000367E7" w:rsidRPr="006127F2">
        <w:rPr>
          <w:sz w:val="26"/>
          <w:szCs w:val="26"/>
        </w:rPr>
        <w:t>,  ενεργών  αποκλειστικώς  για  λογαριασμό  του  (εντολέα)  να  εγγυηθεί  γι’  αυτόν  υπέρ  της  «Εθνικής  Τράπεζας  της  Ελλάδος  α.ε.»,  περαιτέρω  καλουμένης,  χάριν  συντομίας  «τράπεζας»,  σε  σύμβαση</w:t>
      </w:r>
      <w:r w:rsidR="00AD4F92" w:rsidRPr="006127F2">
        <w:rPr>
          <w:sz w:val="26"/>
          <w:szCs w:val="26"/>
        </w:rPr>
        <w:t xml:space="preserve"> </w:t>
      </w:r>
      <w:r w:rsidR="003B5FBA" w:rsidRPr="006127F2">
        <w:rPr>
          <w:sz w:val="26"/>
          <w:szCs w:val="26"/>
        </w:rPr>
        <w:t xml:space="preserve"> </w:t>
      </w:r>
      <w:r w:rsidR="002B4455" w:rsidRPr="006127F2">
        <w:rPr>
          <w:sz w:val="26"/>
          <w:szCs w:val="26"/>
        </w:rPr>
        <w:t>(</w:t>
      </w:r>
      <w:r w:rsidR="00191C0C" w:rsidRPr="006127F2">
        <w:rPr>
          <w:sz w:val="26"/>
          <w:szCs w:val="26"/>
        </w:rPr>
        <w:t>ή  σύμβαση</w:t>
      </w:r>
      <w:r w:rsidR="009F1AF4" w:rsidRPr="006127F2">
        <w:rPr>
          <w:sz w:val="26"/>
          <w:szCs w:val="26"/>
        </w:rPr>
        <w:t>/πράξη</w:t>
      </w:r>
      <w:r w:rsidR="00191C0C" w:rsidRPr="006127F2">
        <w:rPr>
          <w:sz w:val="26"/>
          <w:szCs w:val="26"/>
        </w:rPr>
        <w:t xml:space="preserve">  </w:t>
      </w:r>
      <w:r w:rsidR="00AD4F92" w:rsidRPr="006127F2">
        <w:rPr>
          <w:sz w:val="26"/>
          <w:szCs w:val="26"/>
        </w:rPr>
        <w:t>ρύθμισης</w:t>
      </w:r>
      <w:r w:rsidR="002B4455" w:rsidRPr="006127F2">
        <w:rPr>
          <w:sz w:val="26"/>
          <w:szCs w:val="26"/>
        </w:rPr>
        <w:t>)</w:t>
      </w:r>
      <w:r w:rsidR="000367E7" w:rsidRPr="006127F2">
        <w:rPr>
          <w:sz w:val="26"/>
          <w:szCs w:val="26"/>
        </w:rPr>
        <w:t xml:space="preserve">  δανείου,</w:t>
      </w:r>
      <w:r w:rsidR="00191C0C" w:rsidRPr="006127F2">
        <w:rPr>
          <w:sz w:val="26"/>
          <w:szCs w:val="26"/>
        </w:rPr>
        <w:t xml:space="preserve"> ποσού</w:t>
      </w:r>
      <w:r>
        <w:rPr>
          <w:sz w:val="26"/>
          <w:szCs w:val="26"/>
        </w:rPr>
        <w:t xml:space="preserve"> </w:t>
      </w:r>
      <w:r w:rsidR="00191C0C" w:rsidRPr="006127F2">
        <w:rPr>
          <w:sz w:val="26"/>
          <w:szCs w:val="26"/>
        </w:rPr>
        <w:t xml:space="preserve">……………ευρώ,  </w:t>
      </w:r>
      <w:r w:rsidR="000367E7" w:rsidRPr="006127F2">
        <w:rPr>
          <w:sz w:val="26"/>
          <w:szCs w:val="26"/>
        </w:rPr>
        <w:t>που  θα  συνομολογηθεί  μεταξύ  της  τράπεζας  και  του</w:t>
      </w:r>
      <w:r w:rsidR="00126523" w:rsidRPr="006127F2">
        <w:rPr>
          <w:sz w:val="26"/>
          <w:szCs w:val="26"/>
        </w:rPr>
        <w:t xml:space="preserve">  ……………………..</w:t>
      </w:r>
      <w:r w:rsidR="00AD4F92" w:rsidRPr="006127F2">
        <w:rPr>
          <w:sz w:val="26"/>
          <w:szCs w:val="26"/>
        </w:rPr>
        <w:t xml:space="preserve">  </w:t>
      </w:r>
      <w:r w:rsidR="000367E7" w:rsidRPr="006127F2">
        <w:rPr>
          <w:sz w:val="26"/>
          <w:szCs w:val="26"/>
        </w:rPr>
        <w:t>ως  οφειλέτη</w:t>
      </w:r>
      <w:r w:rsidR="003B5FBA" w:rsidRPr="006127F2">
        <w:rPr>
          <w:sz w:val="26"/>
          <w:szCs w:val="26"/>
        </w:rPr>
        <w:t>/πιστούχου</w:t>
      </w:r>
      <w:r w:rsidR="000367E7" w:rsidRPr="006127F2">
        <w:rPr>
          <w:sz w:val="26"/>
          <w:szCs w:val="26"/>
        </w:rPr>
        <w:t>.</w:t>
      </w:r>
    </w:p>
    <w:p w14:paraId="61D4D1CC" w14:textId="77777777" w:rsidR="008D45B9" w:rsidRPr="006127F2" w:rsidRDefault="000367E7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t>Η  εγγύηση  θα  αφορά  στη  χωρίς  αίρεση,  προθεσμία  ή  αντιρρήσεις  εμπρόθεσμη  και  προσήκουσα  εξόφληση  κάθε  απαίτησης,  που  θα  απορρέει</w:t>
      </w:r>
      <w:r w:rsidR="00634C28" w:rsidRPr="006127F2">
        <w:rPr>
          <w:sz w:val="26"/>
          <w:szCs w:val="26"/>
        </w:rPr>
        <w:t xml:space="preserve">  εξ  αρχής  ή  θα  απορρεύσει  μελλοντικώς</w:t>
      </w:r>
      <w:r w:rsidR="001F0CEB" w:rsidRPr="006127F2">
        <w:rPr>
          <w:sz w:val="26"/>
          <w:szCs w:val="26"/>
        </w:rPr>
        <w:t xml:space="preserve">  και  μέχρι  την  ολοσχερή  εξόφλησή  της</w:t>
      </w:r>
      <w:r w:rsidR="00634C28" w:rsidRPr="006127F2">
        <w:rPr>
          <w:sz w:val="26"/>
          <w:szCs w:val="26"/>
        </w:rPr>
        <w:t xml:space="preserve">  από  τη</w:t>
      </w:r>
      <w:r w:rsidR="00AD4F92" w:rsidRPr="006127F2">
        <w:rPr>
          <w:sz w:val="26"/>
          <w:szCs w:val="26"/>
        </w:rPr>
        <w:t>ν  άνω</w:t>
      </w:r>
      <w:r w:rsidR="00634C28" w:rsidRPr="006127F2">
        <w:rPr>
          <w:sz w:val="26"/>
          <w:szCs w:val="26"/>
        </w:rPr>
        <w:t xml:space="preserve">  σύμβαση</w:t>
      </w:r>
      <w:r w:rsidR="00191C0C" w:rsidRPr="006127F2">
        <w:rPr>
          <w:sz w:val="26"/>
          <w:szCs w:val="26"/>
        </w:rPr>
        <w:t xml:space="preserve">  του  δανείου</w:t>
      </w:r>
      <w:r w:rsidR="00634C28" w:rsidRPr="006127F2">
        <w:rPr>
          <w:sz w:val="26"/>
          <w:szCs w:val="26"/>
        </w:rPr>
        <w:t>,</w:t>
      </w:r>
      <w:r w:rsidR="00C307DA" w:rsidRPr="006127F2">
        <w:rPr>
          <w:sz w:val="26"/>
          <w:szCs w:val="26"/>
        </w:rPr>
        <w:t xml:space="preserve"> </w:t>
      </w:r>
      <w:r w:rsidR="00634C28" w:rsidRPr="006127F2">
        <w:rPr>
          <w:sz w:val="26"/>
          <w:szCs w:val="26"/>
        </w:rPr>
        <w:t>του  εγγυητή  εντολέα  ενεχομένου</w:t>
      </w:r>
      <w:r w:rsidR="001E4677" w:rsidRPr="006127F2">
        <w:rPr>
          <w:sz w:val="26"/>
          <w:szCs w:val="26"/>
        </w:rPr>
        <w:t xml:space="preserve">  δια  του  ώδε  εντολοδόχου  εις  ολόκληρο</w:t>
      </w:r>
      <w:r w:rsidR="00191C0C" w:rsidRPr="006127F2">
        <w:rPr>
          <w:sz w:val="26"/>
          <w:szCs w:val="26"/>
        </w:rPr>
        <w:t xml:space="preserve">  με  τον  οφειλέτη</w:t>
      </w:r>
      <w:r w:rsidR="001E4677" w:rsidRPr="006127F2">
        <w:rPr>
          <w:sz w:val="26"/>
          <w:szCs w:val="26"/>
        </w:rPr>
        <w:t xml:space="preserve">  και  ευθυνόμενου  ως</w:t>
      </w:r>
      <w:r w:rsidR="0083360C" w:rsidRPr="006127F2">
        <w:rPr>
          <w:sz w:val="26"/>
          <w:szCs w:val="26"/>
        </w:rPr>
        <w:t xml:space="preserve">  αυτοφειλέτου</w:t>
      </w:r>
      <w:r w:rsidR="008D45B9" w:rsidRPr="006127F2">
        <w:rPr>
          <w:sz w:val="26"/>
          <w:szCs w:val="26"/>
        </w:rPr>
        <w:t>.</w:t>
      </w:r>
    </w:p>
    <w:p w14:paraId="3C816CF4" w14:textId="77777777" w:rsidR="001F0CEB" w:rsidRPr="00024AB2" w:rsidRDefault="008D45B9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t xml:space="preserve">Η  εγγύηση  θα  αφορά  και  στη  δια  του  εντολοδόχου  παραίτηση  του  εγγυητή  εντολέα  </w:t>
      </w:r>
      <w:r w:rsidRPr="006127F2">
        <w:rPr>
          <w:b/>
          <w:sz w:val="26"/>
          <w:szCs w:val="26"/>
        </w:rPr>
        <w:t>από  την  ένσταση  της  διζήσεως  και  τη</w:t>
      </w:r>
      <w:r w:rsidR="001F0CEB" w:rsidRPr="006127F2">
        <w:rPr>
          <w:b/>
          <w:sz w:val="26"/>
          <w:szCs w:val="26"/>
        </w:rPr>
        <w:t>ν</w:t>
      </w:r>
      <w:r w:rsidRPr="006127F2">
        <w:rPr>
          <w:b/>
          <w:sz w:val="26"/>
          <w:szCs w:val="26"/>
        </w:rPr>
        <w:t xml:space="preserve">  ένσταση  του  άρθρου  439  ΑΚ</w:t>
      </w:r>
      <w:r w:rsidR="001F0CEB" w:rsidRPr="006127F2">
        <w:rPr>
          <w:b/>
          <w:sz w:val="26"/>
          <w:szCs w:val="26"/>
        </w:rPr>
        <w:t>,  αλλά</w:t>
      </w:r>
      <w:r w:rsidRPr="006127F2">
        <w:rPr>
          <w:b/>
          <w:sz w:val="26"/>
          <w:szCs w:val="26"/>
        </w:rPr>
        <w:t xml:space="preserve">  και  από  τα  δικαιώματα,  που  απορρέουν  από  τα  άρθρα</w:t>
      </w:r>
      <w:r w:rsidR="001F0CEB" w:rsidRPr="006127F2">
        <w:rPr>
          <w:b/>
          <w:sz w:val="26"/>
          <w:szCs w:val="26"/>
        </w:rPr>
        <w:t xml:space="preserve">  853,  488,  858,  862,  863,  866,  867  και  868  ΑΚ</w:t>
      </w:r>
      <w:r w:rsidR="001F0CEB" w:rsidRPr="006127F2">
        <w:rPr>
          <w:sz w:val="26"/>
          <w:szCs w:val="26"/>
        </w:rPr>
        <w:t>.</w:t>
      </w:r>
    </w:p>
    <w:p w14:paraId="09CD2B51" w14:textId="02F08F5A" w:rsidR="00EE1D23" w:rsidRDefault="00C3104F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lastRenderedPageBreak/>
        <w:t xml:space="preserve">Η  σύμβαση  του </w:t>
      </w:r>
      <w:r w:rsidR="002B4455" w:rsidRPr="006127F2">
        <w:rPr>
          <w:sz w:val="26"/>
          <w:szCs w:val="26"/>
        </w:rPr>
        <w:t xml:space="preserve"> δ</w:t>
      </w:r>
      <w:r w:rsidRPr="006127F2">
        <w:rPr>
          <w:sz w:val="26"/>
          <w:szCs w:val="26"/>
        </w:rPr>
        <w:t>α</w:t>
      </w:r>
      <w:r w:rsidR="002B4455" w:rsidRPr="006127F2">
        <w:rPr>
          <w:sz w:val="26"/>
          <w:szCs w:val="26"/>
        </w:rPr>
        <w:t>νε</w:t>
      </w:r>
      <w:r w:rsidRPr="006127F2">
        <w:rPr>
          <w:sz w:val="26"/>
          <w:szCs w:val="26"/>
        </w:rPr>
        <w:t>ί</w:t>
      </w:r>
      <w:r w:rsidR="002B4455" w:rsidRPr="006127F2">
        <w:rPr>
          <w:sz w:val="26"/>
          <w:szCs w:val="26"/>
        </w:rPr>
        <w:t>ο</w:t>
      </w:r>
      <w:r w:rsidRPr="006127F2">
        <w:rPr>
          <w:sz w:val="26"/>
          <w:szCs w:val="26"/>
        </w:rPr>
        <w:t>υ</w:t>
      </w:r>
      <w:r w:rsidR="00FA598F" w:rsidRPr="006127F2">
        <w:rPr>
          <w:sz w:val="26"/>
          <w:szCs w:val="26"/>
        </w:rPr>
        <w:t>,  που</w:t>
      </w:r>
      <w:r w:rsidR="00517848" w:rsidRPr="006127F2">
        <w:rPr>
          <w:sz w:val="26"/>
          <w:szCs w:val="26"/>
        </w:rPr>
        <w:t xml:space="preserve">  θα  συνομολογηθεί  </w:t>
      </w:r>
      <w:r w:rsidR="00B60359" w:rsidRPr="006127F2">
        <w:rPr>
          <w:sz w:val="26"/>
          <w:szCs w:val="26"/>
        </w:rPr>
        <w:t>θα</w:t>
      </w:r>
      <w:r w:rsidR="00FA598F" w:rsidRPr="006127F2">
        <w:rPr>
          <w:sz w:val="26"/>
          <w:szCs w:val="26"/>
        </w:rPr>
        <w:t xml:space="preserve">  διαλαμβάνει</w:t>
      </w:r>
      <w:r w:rsidR="00517848" w:rsidRPr="006127F2">
        <w:rPr>
          <w:sz w:val="26"/>
          <w:szCs w:val="26"/>
        </w:rPr>
        <w:t xml:space="preserve">  όρο</w:t>
      </w:r>
      <w:r w:rsidR="00FA598F" w:rsidRPr="006127F2">
        <w:rPr>
          <w:sz w:val="26"/>
          <w:szCs w:val="26"/>
        </w:rPr>
        <w:t>υς,  που</w:t>
      </w:r>
      <w:r w:rsidR="00517848" w:rsidRPr="006127F2">
        <w:rPr>
          <w:sz w:val="26"/>
          <w:szCs w:val="26"/>
        </w:rPr>
        <w:t xml:space="preserve">  θα  καθορισθούν </w:t>
      </w:r>
      <w:r w:rsidR="0072149F" w:rsidRPr="006127F2">
        <w:rPr>
          <w:sz w:val="26"/>
          <w:szCs w:val="26"/>
        </w:rPr>
        <w:t>ειδικότερα  σ’  αυτή</w:t>
      </w:r>
      <w:r w:rsidRPr="006127F2">
        <w:rPr>
          <w:sz w:val="26"/>
          <w:szCs w:val="26"/>
        </w:rPr>
        <w:t>,</w:t>
      </w:r>
      <w:r w:rsidR="00B60359" w:rsidRPr="006127F2">
        <w:rPr>
          <w:sz w:val="26"/>
          <w:szCs w:val="26"/>
        </w:rPr>
        <w:t xml:space="preserve">  όπως,</w:t>
      </w:r>
      <w:r w:rsidR="00C22D10" w:rsidRPr="006127F2">
        <w:rPr>
          <w:sz w:val="26"/>
          <w:szCs w:val="26"/>
        </w:rPr>
        <w:t xml:space="preserve">  ενδεικτικώς</w:t>
      </w:r>
      <w:r w:rsidR="00B60359" w:rsidRPr="006127F2">
        <w:rPr>
          <w:sz w:val="26"/>
          <w:szCs w:val="26"/>
        </w:rPr>
        <w:t>,</w:t>
      </w:r>
      <w:r w:rsidR="00C22D10" w:rsidRPr="006127F2">
        <w:rPr>
          <w:sz w:val="26"/>
          <w:szCs w:val="26"/>
        </w:rPr>
        <w:t xml:space="preserve">  το  ποσόν  του  κεφαλαίου  ή  ορίου  του  δανείου,  το  ποσοστό  του  τόκου,  τον  τρόπο  υπολογισμού  αυτού,  το</w:t>
      </w:r>
      <w:r w:rsidR="00B60359" w:rsidRPr="006127F2">
        <w:rPr>
          <w:sz w:val="26"/>
          <w:szCs w:val="26"/>
        </w:rPr>
        <w:t>ν</w:t>
      </w:r>
      <w:r w:rsidR="00C22D10" w:rsidRPr="006127F2">
        <w:rPr>
          <w:sz w:val="26"/>
          <w:szCs w:val="26"/>
        </w:rPr>
        <w:t xml:space="preserve">  τόκο</w:t>
      </w:r>
      <w:r w:rsidRPr="006127F2">
        <w:rPr>
          <w:sz w:val="26"/>
          <w:szCs w:val="26"/>
        </w:rPr>
        <w:t xml:space="preserve">  υπερημερίας</w:t>
      </w:r>
      <w:r w:rsidR="00B60359" w:rsidRPr="006127F2">
        <w:rPr>
          <w:sz w:val="26"/>
          <w:szCs w:val="26"/>
        </w:rPr>
        <w:t xml:space="preserve">  και τον  τρόπο  υπολογισμού  του</w:t>
      </w:r>
      <w:r w:rsidRPr="006127F2">
        <w:rPr>
          <w:sz w:val="26"/>
          <w:szCs w:val="26"/>
        </w:rPr>
        <w:t>,</w:t>
      </w:r>
      <w:r w:rsidR="00C22D10" w:rsidRPr="006127F2">
        <w:rPr>
          <w:sz w:val="26"/>
          <w:szCs w:val="26"/>
        </w:rPr>
        <w:t xml:space="preserve">  τις</w:t>
      </w:r>
      <w:r w:rsidRPr="006127F2">
        <w:rPr>
          <w:sz w:val="26"/>
          <w:szCs w:val="26"/>
        </w:rPr>
        <w:t xml:space="preserve">  καταβολές  εξόδων  και  τελών,</w:t>
      </w:r>
      <w:r w:rsidR="00C22D10" w:rsidRPr="006127F2">
        <w:rPr>
          <w:sz w:val="26"/>
          <w:szCs w:val="26"/>
        </w:rPr>
        <w:t xml:space="preserve">  τις</w:t>
      </w:r>
      <w:r w:rsidRPr="006127F2">
        <w:rPr>
          <w:sz w:val="26"/>
          <w:szCs w:val="26"/>
        </w:rPr>
        <w:t xml:space="preserve">  υποχρεώσεις  ασφάλισης</w:t>
      </w:r>
      <w:r w:rsidR="00D4016E" w:rsidRPr="006127F2">
        <w:rPr>
          <w:sz w:val="26"/>
          <w:szCs w:val="26"/>
        </w:rPr>
        <w:t xml:space="preserve">  του  ως  κατωτέρω  βαρυνομένου  ακινήτου</w:t>
      </w:r>
      <w:r w:rsidRPr="006127F2">
        <w:rPr>
          <w:sz w:val="26"/>
          <w:szCs w:val="26"/>
        </w:rPr>
        <w:t>,</w:t>
      </w:r>
      <w:r w:rsidR="00D4016E" w:rsidRPr="006127F2">
        <w:rPr>
          <w:sz w:val="26"/>
          <w:szCs w:val="26"/>
        </w:rPr>
        <w:t xml:space="preserve">  τις</w:t>
      </w:r>
      <w:r w:rsidR="009F1AF4" w:rsidRPr="006127F2">
        <w:rPr>
          <w:sz w:val="26"/>
          <w:szCs w:val="26"/>
        </w:rPr>
        <w:t xml:space="preserve">  καταβολές  ασφαλιστικών  εισφορών,</w:t>
      </w:r>
      <w:r w:rsidR="00D4016E" w:rsidRPr="006127F2">
        <w:rPr>
          <w:sz w:val="26"/>
          <w:szCs w:val="26"/>
        </w:rPr>
        <w:t xml:space="preserve">  τις  υπέρ της  τράπεζας  εκχωρήσεις  των  ασφαλιστικών  αποζημιώσεων,  τις</w:t>
      </w:r>
      <w:r w:rsidR="009F1AF4" w:rsidRPr="006127F2">
        <w:rPr>
          <w:sz w:val="26"/>
          <w:szCs w:val="26"/>
        </w:rPr>
        <w:t xml:space="preserve">  υποχρεώσεις  καταχώρησης  στον  «Τειρεσία»</w:t>
      </w:r>
      <w:r w:rsidRPr="006127F2">
        <w:rPr>
          <w:sz w:val="26"/>
          <w:szCs w:val="26"/>
        </w:rPr>
        <w:t xml:space="preserve">  κ.λπ.</w:t>
      </w:r>
      <w:r w:rsidR="0072149F" w:rsidRPr="006127F2">
        <w:rPr>
          <w:sz w:val="26"/>
          <w:szCs w:val="26"/>
        </w:rPr>
        <w:t xml:space="preserve">  </w:t>
      </w:r>
      <w:r w:rsidR="00517848" w:rsidRPr="006127F2">
        <w:rPr>
          <w:sz w:val="26"/>
          <w:szCs w:val="26"/>
        </w:rPr>
        <w:t xml:space="preserve">  </w:t>
      </w:r>
      <w:r w:rsidR="0072149F" w:rsidRPr="006127F2">
        <w:rPr>
          <w:sz w:val="26"/>
          <w:szCs w:val="26"/>
        </w:rPr>
        <w:t>Η</w:t>
      </w:r>
      <w:r w:rsidR="00517848" w:rsidRPr="006127F2">
        <w:rPr>
          <w:sz w:val="26"/>
          <w:szCs w:val="26"/>
        </w:rPr>
        <w:t xml:space="preserve">  </w:t>
      </w:r>
      <w:r w:rsidR="00D04E44" w:rsidRPr="006127F2">
        <w:rPr>
          <w:sz w:val="26"/>
          <w:szCs w:val="26"/>
        </w:rPr>
        <w:t>εντολή</w:t>
      </w:r>
      <w:r w:rsidR="00FA598F" w:rsidRPr="006127F2">
        <w:rPr>
          <w:sz w:val="26"/>
          <w:szCs w:val="26"/>
        </w:rPr>
        <w:t xml:space="preserve">  της  παρασχεθησομένης  εγγύησης</w:t>
      </w:r>
      <w:r w:rsidR="0072149F" w:rsidRPr="006127F2">
        <w:rPr>
          <w:sz w:val="26"/>
          <w:szCs w:val="26"/>
        </w:rPr>
        <w:t xml:space="preserve">  αφορά</w:t>
      </w:r>
      <w:r w:rsidR="00FA598F" w:rsidRPr="006127F2">
        <w:rPr>
          <w:sz w:val="26"/>
          <w:szCs w:val="26"/>
        </w:rPr>
        <w:t xml:space="preserve">  τόσο  στην  υπογραφή</w:t>
      </w:r>
      <w:r w:rsidR="00D04E44" w:rsidRPr="006127F2">
        <w:rPr>
          <w:sz w:val="26"/>
          <w:szCs w:val="26"/>
        </w:rPr>
        <w:t xml:space="preserve">  της  σύμβασης</w:t>
      </w:r>
      <w:r w:rsidR="002B4455" w:rsidRPr="006127F2">
        <w:rPr>
          <w:sz w:val="26"/>
          <w:szCs w:val="26"/>
        </w:rPr>
        <w:t xml:space="preserve">  του  </w:t>
      </w:r>
      <w:r w:rsidR="004F7878" w:rsidRPr="006127F2">
        <w:rPr>
          <w:sz w:val="26"/>
          <w:szCs w:val="26"/>
        </w:rPr>
        <w:t>δανείου</w:t>
      </w:r>
      <w:r w:rsidR="00D04E44" w:rsidRPr="006127F2">
        <w:rPr>
          <w:sz w:val="26"/>
          <w:szCs w:val="26"/>
        </w:rPr>
        <w:t>,  όσον  και  σε  κάθε  άλλο  απαραίτητο  έγγραφο.</w:t>
      </w:r>
      <w:r w:rsidR="00517848" w:rsidRPr="006127F2">
        <w:rPr>
          <w:sz w:val="26"/>
          <w:szCs w:val="26"/>
        </w:rPr>
        <w:t xml:space="preserve">  </w:t>
      </w:r>
      <w:r w:rsidR="00F0171B" w:rsidRPr="006127F2">
        <w:rPr>
          <w:sz w:val="26"/>
          <w:szCs w:val="26"/>
        </w:rPr>
        <w:t xml:space="preserve">  </w:t>
      </w:r>
    </w:p>
    <w:p w14:paraId="71E2FC9C" w14:textId="461117F5" w:rsidR="001D36F3" w:rsidRDefault="001D36F3" w:rsidP="00643B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Περαιτέρω, να </w:t>
      </w:r>
      <w:bookmarkStart w:id="0" w:name="_GoBack"/>
      <w:bookmarkEnd w:id="0"/>
      <w:r w:rsidRPr="001D36F3">
        <w:rPr>
          <w:sz w:val="26"/>
          <w:szCs w:val="26"/>
        </w:rPr>
        <w:t>προσκομίζει αντ’ αυτού και για λογαριασμό του (εντολέα) τα απαιτούμενα επιβεβαιωτικά και νομιμοποιητικά έγγραφα πιστοποίησης και επαλήθευσης της ταυτότητας του και διαμόρφωσης του οικονομικού/συναλλακτικού του προφίλ.</w:t>
      </w:r>
    </w:p>
    <w:p w14:paraId="094269DD" w14:textId="77777777" w:rsidR="003B5FBA" w:rsidRPr="006127F2" w:rsidRDefault="001F0CEB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t xml:space="preserve">Δίδεται,  τέλος,  δια  του  παρόντος  </w:t>
      </w:r>
      <w:r w:rsidR="003B5FBA" w:rsidRPr="006127F2">
        <w:rPr>
          <w:sz w:val="26"/>
          <w:szCs w:val="26"/>
        </w:rPr>
        <w:t>α</w:t>
      </w:r>
      <w:r w:rsidR="005301FD" w:rsidRPr="006127F2">
        <w:rPr>
          <w:sz w:val="26"/>
          <w:szCs w:val="26"/>
        </w:rPr>
        <w:t>πό</w:t>
      </w:r>
      <w:r w:rsidR="004B455F" w:rsidRPr="006127F2">
        <w:rPr>
          <w:sz w:val="26"/>
          <w:szCs w:val="26"/>
        </w:rPr>
        <w:t xml:space="preserve">  τον  εντολέα</w:t>
      </w:r>
      <w:r w:rsidR="003B5FBA" w:rsidRPr="006127F2">
        <w:rPr>
          <w:sz w:val="26"/>
          <w:szCs w:val="26"/>
        </w:rPr>
        <w:t xml:space="preserve">  η  εντολή</w:t>
      </w:r>
      <w:r w:rsidR="004B455F" w:rsidRPr="006127F2">
        <w:rPr>
          <w:sz w:val="26"/>
          <w:szCs w:val="26"/>
        </w:rPr>
        <w:t xml:space="preserve">  να  συνομολογήσει  ο  εντολοδόχος  στη  σύμβαση</w:t>
      </w:r>
      <w:r w:rsidR="00E16F3E" w:rsidRPr="006127F2">
        <w:rPr>
          <w:sz w:val="26"/>
          <w:szCs w:val="26"/>
        </w:rPr>
        <w:t>,  αλλά  και  να  πράξει,</w:t>
      </w:r>
      <w:r w:rsidR="004B455F" w:rsidRPr="006127F2">
        <w:rPr>
          <w:sz w:val="26"/>
          <w:szCs w:val="26"/>
        </w:rPr>
        <w:t xml:space="preserve">  ό,τι  περαιτέρω  απαιτηθεί</w:t>
      </w:r>
      <w:r w:rsidR="004326EF" w:rsidRPr="006127F2">
        <w:rPr>
          <w:sz w:val="26"/>
          <w:szCs w:val="26"/>
        </w:rPr>
        <w:t xml:space="preserve">  προς  περαίωση  </w:t>
      </w:r>
      <w:r w:rsidR="00B43964" w:rsidRPr="006127F2">
        <w:rPr>
          <w:sz w:val="26"/>
          <w:szCs w:val="26"/>
        </w:rPr>
        <w:t>της  παρούσας  εντολής</w:t>
      </w:r>
      <w:r w:rsidR="00E874E7" w:rsidRPr="006127F2">
        <w:rPr>
          <w:sz w:val="26"/>
          <w:szCs w:val="26"/>
        </w:rPr>
        <w:t>,</w:t>
      </w:r>
      <w:r w:rsidR="00B43964" w:rsidRPr="006127F2">
        <w:rPr>
          <w:sz w:val="26"/>
          <w:szCs w:val="26"/>
        </w:rPr>
        <w:t xml:space="preserve">  υπογράφων  προς  τούτο  κάθε  σχετικό  έγγραφο</w:t>
      </w:r>
      <w:r w:rsidR="00BB0D0E" w:rsidRPr="006127F2">
        <w:rPr>
          <w:sz w:val="26"/>
          <w:szCs w:val="26"/>
        </w:rPr>
        <w:t xml:space="preserve">  περιλαμβάνον</w:t>
      </w:r>
      <w:r w:rsidR="003B5FBA" w:rsidRPr="006127F2">
        <w:rPr>
          <w:sz w:val="26"/>
          <w:szCs w:val="26"/>
        </w:rPr>
        <w:t xml:space="preserve">  και  εξειδικεύον</w:t>
      </w:r>
      <w:r w:rsidR="0072149F" w:rsidRPr="006127F2">
        <w:rPr>
          <w:sz w:val="26"/>
          <w:szCs w:val="26"/>
        </w:rPr>
        <w:t xml:space="preserve"> </w:t>
      </w:r>
      <w:r w:rsidR="00E874E7" w:rsidRPr="006127F2">
        <w:rPr>
          <w:sz w:val="26"/>
          <w:szCs w:val="26"/>
        </w:rPr>
        <w:t xml:space="preserve"> </w:t>
      </w:r>
      <w:r w:rsidR="003B5FBA" w:rsidRPr="006127F2">
        <w:rPr>
          <w:sz w:val="26"/>
          <w:szCs w:val="26"/>
        </w:rPr>
        <w:t xml:space="preserve">τους  άνω  </w:t>
      </w:r>
      <w:r w:rsidR="00B60359" w:rsidRPr="006127F2">
        <w:rPr>
          <w:sz w:val="26"/>
          <w:szCs w:val="26"/>
        </w:rPr>
        <w:t>(</w:t>
      </w:r>
      <w:r w:rsidR="003B5FBA" w:rsidRPr="006127F2">
        <w:rPr>
          <w:sz w:val="26"/>
          <w:szCs w:val="26"/>
        </w:rPr>
        <w:t>ενδεικτικ</w:t>
      </w:r>
      <w:r w:rsidR="00B60359" w:rsidRPr="006127F2">
        <w:rPr>
          <w:sz w:val="26"/>
          <w:szCs w:val="26"/>
        </w:rPr>
        <w:t>ώ</w:t>
      </w:r>
      <w:r w:rsidR="003B5FBA" w:rsidRPr="006127F2">
        <w:rPr>
          <w:sz w:val="26"/>
          <w:szCs w:val="26"/>
        </w:rPr>
        <w:t>ς</w:t>
      </w:r>
      <w:r w:rsidR="00B60359" w:rsidRPr="006127F2">
        <w:rPr>
          <w:sz w:val="26"/>
          <w:szCs w:val="26"/>
        </w:rPr>
        <w:t xml:space="preserve">  αναφερομένους)</w:t>
      </w:r>
      <w:r w:rsidR="0072149F" w:rsidRPr="006127F2">
        <w:rPr>
          <w:sz w:val="26"/>
          <w:szCs w:val="26"/>
        </w:rPr>
        <w:t xml:space="preserve">  όρους</w:t>
      </w:r>
      <w:r w:rsidR="003B5FBA" w:rsidRPr="006127F2">
        <w:rPr>
          <w:sz w:val="26"/>
          <w:szCs w:val="26"/>
        </w:rPr>
        <w:t>.</w:t>
      </w:r>
    </w:p>
    <w:p w14:paraId="53E3FB1B" w14:textId="77777777" w:rsidR="00884758" w:rsidRPr="006127F2" w:rsidRDefault="00884758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t>Ρητώς  δηλώνεται  και  γίνεται  αναντιρρήτως  αποδεκτό  από  τον  εντολέα,  ότι  το  παρόν πληρεξούσιο  ισχύει  μέχρις  ανακλήσεώς  του  δια  συμβ/κού  εγγράφου,</w:t>
      </w:r>
      <w:r w:rsidR="00263796" w:rsidRPr="006127F2">
        <w:rPr>
          <w:sz w:val="26"/>
          <w:szCs w:val="26"/>
        </w:rPr>
        <w:t xml:space="preserve">  αντιθέτου  ή  ανακλητικού  περιεχομένου,</w:t>
      </w:r>
      <w:r w:rsidRPr="006127F2">
        <w:rPr>
          <w:sz w:val="26"/>
          <w:szCs w:val="26"/>
        </w:rPr>
        <w:t xml:space="preserve">  επιδιδόμενου</w:t>
      </w:r>
      <w:r w:rsidR="007E0D7A" w:rsidRPr="006127F2">
        <w:rPr>
          <w:sz w:val="26"/>
          <w:szCs w:val="26"/>
        </w:rPr>
        <w:t xml:space="preserve">  στην  Τράπεζα</w:t>
      </w:r>
      <w:r w:rsidRPr="006127F2">
        <w:rPr>
          <w:sz w:val="26"/>
          <w:szCs w:val="26"/>
        </w:rPr>
        <w:t xml:space="preserve">  με  δικαστικό  επιμελητή  και  δη  από  την</w:t>
      </w:r>
      <w:r w:rsidR="00263796" w:rsidRPr="006127F2">
        <w:rPr>
          <w:sz w:val="26"/>
          <w:szCs w:val="26"/>
        </w:rPr>
        <w:t xml:space="preserve"> επομένη</w:t>
      </w:r>
      <w:r w:rsidR="007E0D7A" w:rsidRPr="006127F2">
        <w:rPr>
          <w:sz w:val="26"/>
          <w:szCs w:val="26"/>
        </w:rPr>
        <w:t xml:space="preserve">  της  επιδόσεως</w:t>
      </w:r>
      <w:r w:rsidR="00263796" w:rsidRPr="006127F2">
        <w:rPr>
          <w:sz w:val="26"/>
          <w:szCs w:val="26"/>
        </w:rPr>
        <w:t xml:space="preserve">  εργάσιμη</w:t>
      </w:r>
      <w:r w:rsidR="007E0D7A" w:rsidRPr="006127F2">
        <w:rPr>
          <w:sz w:val="26"/>
          <w:szCs w:val="26"/>
        </w:rPr>
        <w:t xml:space="preserve">  η</w:t>
      </w:r>
      <w:r w:rsidRPr="006127F2">
        <w:rPr>
          <w:sz w:val="26"/>
          <w:szCs w:val="26"/>
        </w:rPr>
        <w:t>μέρα.</w:t>
      </w:r>
    </w:p>
    <w:p w14:paraId="6C252102" w14:textId="77777777" w:rsidR="00B60359" w:rsidRPr="006127F2" w:rsidRDefault="00B60359" w:rsidP="00643BCF">
      <w:pPr>
        <w:jc w:val="both"/>
        <w:rPr>
          <w:sz w:val="26"/>
          <w:szCs w:val="26"/>
        </w:rPr>
      </w:pPr>
      <w:r w:rsidRPr="006127F2">
        <w:rPr>
          <w:sz w:val="26"/>
          <w:szCs w:val="26"/>
        </w:rPr>
        <w:t>………………………….ακολουθούν  τα  τυπικά  του κλεισίματος του  κειμένου.</w:t>
      </w:r>
    </w:p>
    <w:p w14:paraId="677040A3" w14:textId="77777777" w:rsidR="00263796" w:rsidRPr="006127F2" w:rsidRDefault="00263796" w:rsidP="00643BCF">
      <w:pPr>
        <w:jc w:val="both"/>
        <w:rPr>
          <w:sz w:val="26"/>
          <w:szCs w:val="26"/>
        </w:rPr>
      </w:pPr>
    </w:p>
    <w:p w14:paraId="586C913E" w14:textId="77777777" w:rsidR="000367E7" w:rsidRPr="006127F2" w:rsidRDefault="000367E7" w:rsidP="00643BCF">
      <w:pPr>
        <w:jc w:val="both"/>
        <w:rPr>
          <w:sz w:val="24"/>
          <w:szCs w:val="24"/>
        </w:rPr>
      </w:pPr>
    </w:p>
    <w:sectPr w:rsidR="000367E7" w:rsidRPr="006127F2" w:rsidSect="004618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CE9BB" w14:textId="77777777" w:rsidR="00F05173" w:rsidRDefault="00F05173" w:rsidP="00837F1B">
      <w:pPr>
        <w:spacing w:after="0" w:line="240" w:lineRule="auto"/>
      </w:pPr>
      <w:r>
        <w:separator/>
      </w:r>
    </w:p>
  </w:endnote>
  <w:endnote w:type="continuationSeparator" w:id="0">
    <w:p w14:paraId="36967AEA" w14:textId="77777777" w:rsidR="00F05173" w:rsidRDefault="00F05173" w:rsidP="0083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6892F" w14:textId="77777777" w:rsidR="00A8436B" w:rsidRDefault="00A8436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84E22" w14:textId="77777777" w:rsidR="00024AB2" w:rsidRDefault="00024AB2">
    <w:pPr>
      <w:pStyle w:val="a8"/>
    </w:pPr>
    <w:r>
      <w:t>ΔΙΕΥΘΥΝΣΗ ΝΟΜΙΚΩΝ ΥΠΗΡΕΣΙΩΝ / ΟΚΤΩΒΡΙΟΣ 2021</w:t>
    </w:r>
  </w:p>
  <w:p w14:paraId="1F9A21E8" w14:textId="77777777" w:rsidR="00024AB2" w:rsidRDefault="00024AB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CCFE2" w14:textId="77777777" w:rsidR="00A8436B" w:rsidRDefault="00A843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A2E00" w14:textId="77777777" w:rsidR="00F05173" w:rsidRDefault="00F05173" w:rsidP="00837F1B">
      <w:pPr>
        <w:spacing w:after="0" w:line="240" w:lineRule="auto"/>
      </w:pPr>
      <w:r>
        <w:separator/>
      </w:r>
    </w:p>
  </w:footnote>
  <w:footnote w:type="continuationSeparator" w:id="0">
    <w:p w14:paraId="39779D50" w14:textId="77777777" w:rsidR="00F05173" w:rsidRDefault="00F05173" w:rsidP="00837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4DF" w14:textId="77777777" w:rsidR="00A8436B" w:rsidRDefault="00A843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770C" w14:textId="77777777" w:rsidR="00A8436B" w:rsidRDefault="00A8436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50A38" w14:textId="77777777" w:rsidR="00A8436B" w:rsidRDefault="00A843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CF"/>
    <w:rsid w:val="00024AB2"/>
    <w:rsid w:val="000367E7"/>
    <w:rsid w:val="000612FF"/>
    <w:rsid w:val="00071984"/>
    <w:rsid w:val="00090A6A"/>
    <w:rsid w:val="000A2673"/>
    <w:rsid w:val="000B3788"/>
    <w:rsid w:val="00126523"/>
    <w:rsid w:val="00191C0C"/>
    <w:rsid w:val="001B3D35"/>
    <w:rsid w:val="001D36F3"/>
    <w:rsid w:val="001E4677"/>
    <w:rsid w:val="001F0CEB"/>
    <w:rsid w:val="00230E08"/>
    <w:rsid w:val="00263796"/>
    <w:rsid w:val="00277331"/>
    <w:rsid w:val="002B4455"/>
    <w:rsid w:val="002E7CC4"/>
    <w:rsid w:val="00352ED8"/>
    <w:rsid w:val="003B5FBA"/>
    <w:rsid w:val="004326EF"/>
    <w:rsid w:val="004618A4"/>
    <w:rsid w:val="004B455F"/>
    <w:rsid w:val="004F7878"/>
    <w:rsid w:val="00517848"/>
    <w:rsid w:val="00521BA5"/>
    <w:rsid w:val="005301FD"/>
    <w:rsid w:val="00560C6C"/>
    <w:rsid w:val="006127F2"/>
    <w:rsid w:val="00634C28"/>
    <w:rsid w:val="00643BCF"/>
    <w:rsid w:val="006464CA"/>
    <w:rsid w:val="006827A2"/>
    <w:rsid w:val="006F6D7D"/>
    <w:rsid w:val="00702634"/>
    <w:rsid w:val="0072149F"/>
    <w:rsid w:val="007B1E9B"/>
    <w:rsid w:val="007D7537"/>
    <w:rsid w:val="007E0D7A"/>
    <w:rsid w:val="0083360C"/>
    <w:rsid w:val="00837F1B"/>
    <w:rsid w:val="00884758"/>
    <w:rsid w:val="008D45B9"/>
    <w:rsid w:val="00951D0E"/>
    <w:rsid w:val="009E65FB"/>
    <w:rsid w:val="009F1AF4"/>
    <w:rsid w:val="00A038D2"/>
    <w:rsid w:val="00A76F3E"/>
    <w:rsid w:val="00A8436B"/>
    <w:rsid w:val="00AD4F92"/>
    <w:rsid w:val="00B22182"/>
    <w:rsid w:val="00B43964"/>
    <w:rsid w:val="00B54A5B"/>
    <w:rsid w:val="00B60359"/>
    <w:rsid w:val="00BB0D0E"/>
    <w:rsid w:val="00BC0688"/>
    <w:rsid w:val="00BC572D"/>
    <w:rsid w:val="00C214E2"/>
    <w:rsid w:val="00C22D10"/>
    <w:rsid w:val="00C307DA"/>
    <w:rsid w:val="00C3104F"/>
    <w:rsid w:val="00C5163D"/>
    <w:rsid w:val="00C5602F"/>
    <w:rsid w:val="00CB2C8A"/>
    <w:rsid w:val="00CE4FF4"/>
    <w:rsid w:val="00D04E44"/>
    <w:rsid w:val="00D25183"/>
    <w:rsid w:val="00D4016E"/>
    <w:rsid w:val="00E16F3E"/>
    <w:rsid w:val="00E874E7"/>
    <w:rsid w:val="00EA161B"/>
    <w:rsid w:val="00EE1D23"/>
    <w:rsid w:val="00F0171B"/>
    <w:rsid w:val="00F05173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0A8C041"/>
  <w15:chartTrackingRefBased/>
  <w15:docId w15:val="{335A73F6-D355-4CC4-934A-B28D22E5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8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307D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C307DA"/>
    <w:rPr>
      <w:sz w:val="20"/>
      <w:szCs w:val="20"/>
    </w:rPr>
  </w:style>
  <w:style w:type="character" w:customStyle="1" w:styleId="Char">
    <w:name w:val="Κείμενο σχολίου Char"/>
    <w:link w:val="a4"/>
    <w:uiPriority w:val="99"/>
    <w:semiHidden/>
    <w:rsid w:val="00C307DA"/>
    <w:rPr>
      <w:lang w:eastAsia="en-U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C307DA"/>
    <w:rPr>
      <w:b/>
      <w:bCs/>
    </w:rPr>
  </w:style>
  <w:style w:type="character" w:customStyle="1" w:styleId="Char0">
    <w:name w:val="Θέμα σχολίου Char"/>
    <w:link w:val="a5"/>
    <w:uiPriority w:val="99"/>
    <w:semiHidden/>
    <w:rsid w:val="00C307DA"/>
    <w:rPr>
      <w:b/>
      <w:bCs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3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6"/>
    <w:uiPriority w:val="99"/>
    <w:semiHidden/>
    <w:rsid w:val="00C307DA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Char2"/>
    <w:uiPriority w:val="99"/>
    <w:unhideWhenUsed/>
    <w:rsid w:val="00024A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024AB2"/>
    <w:rPr>
      <w:sz w:val="22"/>
      <w:szCs w:val="22"/>
      <w:lang w:eastAsia="en-US"/>
    </w:rPr>
  </w:style>
  <w:style w:type="paragraph" w:styleId="a8">
    <w:name w:val="footer"/>
    <w:basedOn w:val="a"/>
    <w:link w:val="Char3"/>
    <w:uiPriority w:val="99"/>
    <w:unhideWhenUsed/>
    <w:rsid w:val="00024A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024A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3200</Characters>
  <Application>Microsoft Office Word</Application>
  <DocSecurity>0</DocSecurity>
  <Lines>61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Εθνική Τράπεζα της Ελλάδος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NBG</dc:creator>
  <cp:keywords/>
  <dc:description/>
  <cp:lastModifiedBy>ΜΑΥΡΙΔΟΥ ΕΛΕΝΗ ΝΑΥΣΙΚΑ</cp:lastModifiedBy>
  <cp:revision>6</cp:revision>
  <cp:lastPrinted>2012-11-19T08:35:00Z</cp:lastPrinted>
  <dcterms:created xsi:type="dcterms:W3CDTF">2021-11-15T09:46:00Z</dcterms:created>
  <dcterms:modified xsi:type="dcterms:W3CDTF">2021-12-02T14:44:00Z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{126F2BDF-E3A9-4085-8D98-5272E276F0F8}</vt:lpwstr>
  </property>
  <property fmtid="{D5CDD505-2E9C-101B-9397-08002B2CF9AE}" pid="3" name="DLPManualFileClassificationLastModifiedBy">
    <vt:lpwstr>BANK\e34521</vt:lpwstr>
  </property>
  <property fmtid="{D5CDD505-2E9C-101B-9397-08002B2CF9AE}" pid="4" name="DLPManualFileClassificationLastModificationDate">
    <vt:lpwstr>1542814594</vt:lpwstr>
  </property>
  <property fmtid="{D5CDD505-2E9C-101B-9397-08002B2CF9AE}" pid="5" name="DLPManualFileClassificationVersion">
    <vt:lpwstr>10.0.300.68</vt:lpwstr>
  </property>
</Properties>
</file>